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126" w:rsidRPr="008A2E5D" w:rsidRDefault="008A2E5D" w:rsidP="008A2E5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3ª SESSÃO EXTRAORDINÁRIA DO 1º ANO LEGISLATIVO DA 8º LEGISLATURA DO MUNICÍPIO DE ALEGRIA – RS, AOS 20 DIAS DO MÊS DE FEVEREIRO DO ANO DE 2017.</w:t>
      </w:r>
      <w:r>
        <w:rPr>
          <w:rFonts w:ascii="Helvetica" w:hAnsi="Helvetica" w:cs="Helvetica"/>
          <w:color w:val="333333"/>
          <w:sz w:val="21"/>
          <w:szCs w:val="21"/>
        </w:rPr>
        <w:br/>
        <w:t>Invocando a proteção de Deus, o Presidente da Câmara Municipal de Vereadores, Pedro Ivo Poersch, declarou aberta a 3ª Sessão Ordinária do 1° ano Legislativo da 8ª Legislatura do Município de Alegria - RS, aos 20 dias do mês de Fevereiro de 2017, às 9:00 horas, no recinto da Câmara Municipal de Alegria, sito na Rua 21 de Abril nº 1.208. Inicialmente procedeu-se a Leitura da passagem Bíblica: </w:t>
      </w:r>
      <w:r>
        <w:rPr>
          <w:rFonts w:ascii="Helvetica" w:hAnsi="Helvetica" w:cs="Helvetica"/>
          <w:b/>
          <w:bCs/>
          <w:color w:val="333333"/>
          <w:sz w:val="21"/>
          <w:szCs w:val="21"/>
        </w:rPr>
        <w:t>“O conselho do Senhor dura para sempre, os desígnios do seu coração por todas as gerações.” Salmos 33, 11. </w:t>
      </w:r>
      <w:r>
        <w:rPr>
          <w:rFonts w:ascii="Helvetica" w:hAnsi="Helvetica" w:cs="Helvetica"/>
          <w:color w:val="333333"/>
          <w:sz w:val="21"/>
          <w:szCs w:val="21"/>
        </w:rPr>
        <w:t>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Pedro Ivo Poersch (DEM), Elson Alfredo Secconi (PP), Élcio José Bueno (DEM), Valdir Fernandes Rodrigues (PP), Diaine Liczbinski (PP), Pedro de Lima Veiga (PDT) Nelci Dymkovski (PP), Humberto Preissler do Rosário (DEM). </w:t>
      </w:r>
      <w:r>
        <w:rPr>
          <w:rFonts w:ascii="Helvetica" w:hAnsi="Helvetica" w:cs="Helvetica"/>
          <w:b/>
          <w:bCs/>
          <w:color w:val="333333"/>
          <w:sz w:val="21"/>
          <w:szCs w:val="21"/>
          <w:u w:val="single"/>
        </w:rPr>
        <w:t>ESPAÇO DO EXPEDIENTE ÚNICO</w:t>
      </w:r>
      <w:r>
        <w:rPr>
          <w:rFonts w:ascii="Helvetica" w:hAnsi="Helvetica" w:cs="Helvetica"/>
          <w:color w:val="333333"/>
          <w:sz w:val="21"/>
          <w:szCs w:val="21"/>
        </w:rPr>
        <w:t>: Todos os vereadores manifestaram-se favoráveis aos projetos em pauta. </w:t>
      </w:r>
      <w:r>
        <w:rPr>
          <w:rFonts w:ascii="Helvetica" w:hAnsi="Helvetica" w:cs="Helvetica"/>
          <w:b/>
          <w:bCs/>
          <w:color w:val="333333"/>
          <w:sz w:val="21"/>
          <w:szCs w:val="21"/>
        </w:rPr>
        <w:t>ABERTO O ESPAÇO PARA A VOTAÇAO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ESPAÇO PARA VOTAÇAO DOS PROJETOS:</w:t>
      </w:r>
      <w:r>
        <w:rPr>
          <w:rFonts w:ascii="Helvetica" w:hAnsi="Helvetica" w:cs="Helvetica"/>
          <w:b/>
          <w:bCs/>
          <w:color w:val="333333"/>
          <w:sz w:val="21"/>
          <w:szCs w:val="21"/>
        </w:rPr>
        <w:t> Emenda Modificativa nº 001/2017, ao Projeto nº 006/2017: Projeto de Lei Municipal nº 006/2017 de 16 de fevereiro de 2017:</w:t>
      </w:r>
      <w:r>
        <w:rPr>
          <w:rFonts w:ascii="Helvetica" w:hAnsi="Helvetica" w:cs="Helvetica"/>
          <w:color w:val="333333"/>
          <w:sz w:val="21"/>
          <w:szCs w:val="21"/>
        </w:rPr>
        <w:t> “Autoriza o Poder Executivo a conceder auxílio a estudantes universitários e/ou secundaristas residentes no Município e dá outras providências.” </w:t>
      </w:r>
      <w:r>
        <w:rPr>
          <w:rFonts w:ascii="Helvetica" w:hAnsi="Helvetica" w:cs="Helvetica"/>
          <w:b/>
          <w:bCs/>
          <w:color w:val="333333"/>
          <w:sz w:val="21"/>
          <w:szCs w:val="21"/>
        </w:rPr>
        <w:t>Projeto de Lei Municipal nº 007/2017 de 16 de fevereiro de 2017:</w:t>
      </w:r>
      <w:r>
        <w:rPr>
          <w:rFonts w:ascii="Helvetica" w:hAnsi="Helvetica" w:cs="Helvetica"/>
          <w:color w:val="333333"/>
          <w:sz w:val="21"/>
          <w:szCs w:val="21"/>
        </w:rPr>
        <w:t> “Dispõe sobre o estágio de estudantes em Órgãos da Administração Municipal.” </w:t>
      </w:r>
      <w:r>
        <w:rPr>
          <w:rFonts w:ascii="Helvetica" w:hAnsi="Helvetica" w:cs="Helvetica"/>
          <w:b/>
          <w:bCs/>
          <w:color w:val="333333"/>
          <w:sz w:val="21"/>
          <w:szCs w:val="21"/>
        </w:rPr>
        <w:t>Projeto de Lei Municipal nº 008/2017 de 16 de fevereiro de 2017:</w:t>
      </w:r>
      <w:r>
        <w:rPr>
          <w:rFonts w:ascii="Helvetica" w:hAnsi="Helvetica" w:cs="Helvetica"/>
          <w:color w:val="333333"/>
          <w:sz w:val="21"/>
          <w:szCs w:val="21"/>
        </w:rPr>
        <w:t> “Autoriza abrir crédito suplementar e dá outras providências.” </w:t>
      </w:r>
      <w:r>
        <w:rPr>
          <w:rFonts w:ascii="Helvetica" w:hAnsi="Helvetica" w:cs="Helvetica"/>
          <w:b/>
          <w:bCs/>
          <w:color w:val="333333"/>
          <w:sz w:val="21"/>
          <w:szCs w:val="21"/>
          <w:u w:val="single"/>
        </w:rPr>
        <w:t>APROVADOS POR UNANIMIDADE</w:t>
      </w:r>
      <w:r>
        <w:rPr>
          <w:rFonts w:ascii="Helvetica" w:hAnsi="Helvetica" w:cs="Helvetica"/>
          <w:color w:val="333333"/>
          <w:sz w:val="21"/>
          <w:szCs w:val="21"/>
        </w:rPr>
        <w:t>. O presidente da Casa do PovoAgradeceu a presença de todos, solicitou ao secretário a lavratura da ATA, encerrou a 3ª Sessão Extraordinária.</w:t>
      </w:r>
      <w:r>
        <w:rPr>
          <w:rFonts w:ascii="Helvetica" w:hAnsi="Helvetica" w:cs="Helvetica"/>
          <w:color w:val="333333"/>
          <w:sz w:val="21"/>
          <w:szCs w:val="21"/>
        </w:rPr>
        <w:br/>
        <w:t>Pedro Ivo Poersch(DEM)  Humberto Preissler do Rosário(DEM)</w:t>
      </w:r>
      <w:r>
        <w:rPr>
          <w:rFonts w:ascii="Helvetica" w:hAnsi="Helvetica" w:cs="Helvetica"/>
          <w:color w:val="333333"/>
          <w:sz w:val="21"/>
          <w:szCs w:val="21"/>
        </w:rPr>
        <w:br/>
        <w:t>  Presidente  Secretário</w:t>
      </w:r>
      <w:bookmarkStart w:id="0" w:name="_GoBack"/>
      <w:bookmarkEnd w:id="0"/>
    </w:p>
    <w:sectPr w:rsidR="00FC5126" w:rsidRPr="008A2E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0F"/>
    <w:rsid w:val="008A2E5D"/>
    <w:rsid w:val="00E2560F"/>
    <w:rsid w:val="00FC51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44B73-6E72-4664-A507-2E57EB9C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A2E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13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1640</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2017-12-27T18:46:00Z</dcterms:created>
  <dcterms:modified xsi:type="dcterms:W3CDTF">2017-12-27T18:47:00Z</dcterms:modified>
</cp:coreProperties>
</file>